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E3" w:rsidRDefault="008119E3">
      <w:pPr>
        <w:ind w:right="0"/>
        <w:rPr>
          <w:rFonts w:ascii="Times New Roman" w:hAnsi="Times New Roman" w:cs="Times New Roman"/>
        </w:rPr>
      </w:pPr>
      <w:r>
        <w:t xml:space="preserve">Outcomes: </w:t>
      </w:r>
    </w:p>
    <w:p w:rsidR="008119E3" w:rsidRDefault="008119E3">
      <w:pPr>
        <w:pStyle w:val="ListParagraph"/>
        <w:numPr>
          <w:ilvl w:val="0"/>
          <w:numId w:val="1"/>
        </w:numPr>
        <w:ind w:right="0"/>
        <w:rPr>
          <w:rFonts w:ascii="Times New Roman" w:hAnsi="Times New Roman" w:cs="Times New Roman"/>
        </w:rPr>
      </w:pPr>
      <w:r>
        <w:rPr>
          <w:b/>
          <w:bCs/>
        </w:rPr>
        <w:t xml:space="preserve">Define niche in relation to evolving characteristics </w:t>
      </w:r>
    </w:p>
    <w:p w:rsidR="008119E3" w:rsidRDefault="008119E3">
      <w:pPr>
        <w:pStyle w:val="ListParagraph"/>
        <w:numPr>
          <w:ilvl w:val="1"/>
          <w:numId w:val="1"/>
        </w:numPr>
        <w:ind w:right="0"/>
      </w:pPr>
      <w:r>
        <w:t>List multiple biotic and abiotic factors that determine a niche</w:t>
      </w:r>
    </w:p>
    <w:p w:rsidR="008119E3" w:rsidRDefault="008119E3">
      <w:pPr>
        <w:pStyle w:val="ListParagraph"/>
        <w:numPr>
          <w:ilvl w:val="1"/>
          <w:numId w:val="1"/>
        </w:numPr>
        <w:ind w:right="0"/>
        <w:rPr>
          <w:rFonts w:ascii="Times New Roman" w:hAnsi="Times New Roman" w:cs="Times New Roman"/>
        </w:rPr>
      </w:pPr>
      <w:r>
        <w:t>Interpret graphs that represent components of an organism’s niche</w:t>
      </w:r>
    </w:p>
    <w:p w:rsidR="008119E3" w:rsidRDefault="008119E3">
      <w:pPr>
        <w:pStyle w:val="ListParagraph"/>
        <w:numPr>
          <w:ilvl w:val="1"/>
          <w:numId w:val="1"/>
        </w:numPr>
        <w:ind w:right="0"/>
        <w:rPr>
          <w:rFonts w:ascii="Times New Roman" w:hAnsi="Times New Roman" w:cs="Times New Roman"/>
        </w:rPr>
      </w:pPr>
      <w:r>
        <w:t xml:space="preserve">Compare and contrast the niches of different organisms </w:t>
      </w:r>
    </w:p>
    <w:p w:rsidR="008119E3" w:rsidRDefault="008119E3">
      <w:pPr>
        <w:pStyle w:val="ListParagraph"/>
        <w:numPr>
          <w:ilvl w:val="1"/>
          <w:numId w:val="1"/>
        </w:numPr>
        <w:ind w:right="0"/>
        <w:rPr>
          <w:rFonts w:ascii="Times New Roman" w:hAnsi="Times New Roman" w:cs="Times New Roman"/>
        </w:rPr>
      </w:pPr>
      <w:r>
        <w:t>Explain how the concept of “niche” links ecology and evolution, including how evolved adaptations determine the niche</w:t>
      </w:r>
    </w:p>
    <w:p w:rsidR="008119E3" w:rsidRDefault="008119E3">
      <w:pPr>
        <w:pStyle w:val="ListParagraph"/>
        <w:numPr>
          <w:ilvl w:val="0"/>
          <w:numId w:val="1"/>
        </w:numPr>
        <w:ind w:right="0"/>
      </w:pPr>
      <w:r>
        <w:t>Relate competition and facilitation to realized niches</w:t>
      </w:r>
    </w:p>
    <w:p w:rsidR="008119E3" w:rsidRDefault="008119E3">
      <w:pPr>
        <w:pStyle w:val="ListParagraph"/>
        <w:numPr>
          <w:ilvl w:val="0"/>
          <w:numId w:val="1"/>
        </w:numPr>
        <w:ind w:right="0"/>
      </w:pPr>
      <w:r>
        <w:t>Predict possible outcomes when niches overlap</w:t>
      </w:r>
    </w:p>
    <w:p w:rsidR="008119E3" w:rsidRDefault="008119E3">
      <w:pPr>
        <w:ind w:right="0"/>
        <w:rPr>
          <w:rFonts w:ascii="Times New Roman" w:hAnsi="Times New Roman" w:cs="Times New Roman"/>
        </w:rPr>
      </w:pPr>
    </w:p>
    <w:p w:rsidR="008119E3" w:rsidRDefault="008119E3">
      <w:pPr>
        <w:ind w:right="0"/>
        <w:rPr>
          <w:rFonts w:ascii="Times New Roman" w:hAnsi="Times New Roman" w:cs="Times New Roman"/>
        </w:rPr>
      </w:pPr>
    </w:p>
    <w:p w:rsidR="008119E3" w:rsidRDefault="008119E3">
      <w:pPr>
        <w:ind w:right="0"/>
      </w:pPr>
      <w:r>
        <w:t>Tidbit outline:</w:t>
      </w:r>
    </w:p>
    <w:p w:rsidR="008119E3" w:rsidRDefault="008119E3">
      <w:pPr>
        <w:ind w:right="0"/>
        <w:rPr>
          <w:rFonts w:ascii="Times New Roman" w:hAnsi="Times New Roman" w:cs="Times New Roman"/>
        </w:rPr>
      </w:pPr>
    </w:p>
    <w:p w:rsidR="008119E3" w:rsidRDefault="008119E3">
      <w:pPr>
        <w:ind w:right="0"/>
      </w:pPr>
      <w:r>
        <w:t>-1) pre-test: do the reading (pages x-x) and come to class with a notecard to turn in with the definition of “Ecological niche.”</w:t>
      </w:r>
    </w:p>
    <w:p w:rsidR="008119E3" w:rsidRDefault="008119E3">
      <w:pPr>
        <w:ind w:right="0"/>
      </w:pPr>
    </w:p>
    <w:p w:rsidR="008119E3" w:rsidRDefault="008119E3">
      <w:pPr>
        <w:numPr>
          <w:ilvl w:val="0"/>
          <w:numId w:val="4"/>
        </w:numPr>
        <w:ind w:right="0"/>
      </w:pPr>
      <w:r>
        <w:t xml:space="preserve">Hook: On 3 everybody yell out this word: “Niche” 1. . 2. . 3. . . . </w:t>
      </w:r>
    </w:p>
    <w:p w:rsidR="008119E3" w:rsidRDefault="008119E3">
      <w:pPr>
        <w:ind w:left="360" w:right="0"/>
      </w:pPr>
      <w:r>
        <w:rPr>
          <w:highlight w:val="yellow"/>
        </w:rPr>
        <w:t>Emphasize that there is no correct pronunciation.</w:t>
      </w:r>
    </w:p>
    <w:p w:rsidR="008119E3" w:rsidRDefault="008119E3">
      <w:pPr>
        <w:ind w:right="0"/>
      </w:pPr>
    </w:p>
    <w:p w:rsidR="008119E3" w:rsidRDefault="008119E3">
      <w:pPr>
        <w:ind w:right="0"/>
      </w:pPr>
      <w:r>
        <w:rPr>
          <w:highlight w:val="yellow"/>
        </w:rPr>
        <w:t>Do you all pronounce it the same way? Do you all define it the same way? How many of you copied the definition from your textbook (show of hands)?</w:t>
      </w:r>
      <w:r>
        <w:t xml:space="preserve"> </w:t>
      </w:r>
    </w:p>
    <w:p w:rsidR="008119E3" w:rsidRDefault="008119E3">
      <w:pPr>
        <w:ind w:right="0"/>
      </w:pPr>
    </w:p>
    <w:p w:rsidR="008119E3" w:rsidRDefault="008119E3">
      <w:pPr>
        <w:ind w:right="0"/>
        <w:rPr>
          <w:rFonts w:ascii="Times New Roman" w:hAnsi="Times New Roman" w:cs="Times New Roman"/>
        </w:rPr>
      </w:pPr>
      <w:r>
        <w:t xml:space="preserve">Here is your textbook’s definition. . . . “the unique set of habitat resources that a species requires, as well as its influence on the environment and other species” – Brooker ed 2. </w:t>
      </w:r>
      <w:r>
        <w:rPr>
          <w:highlight w:val="yellow"/>
        </w:rPr>
        <w:t>Does that definition tell you anything?</w:t>
      </w:r>
    </w:p>
    <w:p w:rsidR="008119E3" w:rsidRDefault="008119E3">
      <w:pPr>
        <w:ind w:right="0"/>
        <w:rPr>
          <w:rFonts w:ascii="Times New Roman" w:hAnsi="Times New Roman" w:cs="Times New Roman"/>
        </w:rPr>
      </w:pPr>
    </w:p>
    <w:p w:rsidR="008119E3" w:rsidRDefault="008119E3">
      <w:pPr>
        <w:ind w:right="0"/>
      </w:pPr>
      <w:r>
        <w:t xml:space="preserve">Today we hope to figure out together a better understanding of a “niche.” </w:t>
      </w:r>
    </w:p>
    <w:p w:rsidR="008119E3" w:rsidRDefault="008119E3">
      <w:pPr>
        <w:ind w:right="0"/>
        <w:rPr>
          <w:rFonts w:ascii="Times New Roman" w:hAnsi="Times New Roman" w:cs="Times New Roman"/>
        </w:rPr>
      </w:pPr>
    </w:p>
    <w:p w:rsidR="008119E3" w:rsidRDefault="008119E3">
      <w:pPr>
        <w:ind w:right="0"/>
        <w:rPr>
          <w:rFonts w:ascii="Times New Roman" w:hAnsi="Times New Roman" w:cs="Times New Roman"/>
        </w:rPr>
      </w:pPr>
      <w:r>
        <w:t>1) Where do you find your organism and why?</w:t>
      </w:r>
    </w:p>
    <w:p w:rsidR="008119E3" w:rsidRDefault="008119E3">
      <w:pPr>
        <w:ind w:right="0"/>
        <w:rPr>
          <w:rFonts w:ascii="Times New Roman" w:hAnsi="Times New Roman" w:cs="Times New Roman"/>
        </w:rPr>
      </w:pPr>
      <w:r>
        <w:t>- Answer the “why” question with a list of 10 factors that may matter. Be sure to include abiotic and biotic factors. Spend 3 minutes brainstorming this list and then write your list in the indicated place on the board.</w:t>
      </w:r>
    </w:p>
    <w:p w:rsidR="008119E3" w:rsidRDefault="008119E3">
      <w:pPr>
        <w:ind w:right="0"/>
        <w:rPr>
          <w:rFonts w:ascii="Times New Roman" w:hAnsi="Times New Roman" w:cs="Times New Roman"/>
        </w:rPr>
      </w:pPr>
    </w:p>
    <w:p w:rsidR="008119E3" w:rsidRDefault="008119E3">
      <w:pPr>
        <w:ind w:right="0"/>
      </w:pPr>
      <w:r>
        <w:t xml:space="preserve">( Teaching notes: </w:t>
      </w:r>
    </w:p>
    <w:p w:rsidR="008119E3" w:rsidRDefault="008119E3">
      <w:pPr>
        <w:pStyle w:val="ListParagraph"/>
        <w:numPr>
          <w:ilvl w:val="0"/>
          <w:numId w:val="2"/>
        </w:numPr>
        <w:ind w:right="0"/>
        <w:rPr>
          <w:rFonts w:ascii="Times New Roman" w:hAnsi="Times New Roman" w:cs="Times New Roman"/>
        </w:rPr>
      </w:pPr>
      <w:r>
        <w:t>Species: Polar bear, Palm tree, cockroach, white-tailed deer, saguaro cactus</w:t>
      </w:r>
    </w:p>
    <w:p w:rsidR="008119E3" w:rsidRDefault="008119E3">
      <w:pPr>
        <w:pStyle w:val="ListParagraph"/>
        <w:numPr>
          <w:ilvl w:val="0"/>
          <w:numId w:val="2"/>
        </w:numPr>
        <w:ind w:right="0"/>
        <w:rPr>
          <w:rFonts w:ascii="Times New Roman" w:hAnsi="Times New Roman" w:cs="Times New Roman"/>
        </w:rPr>
      </w:pPr>
      <w:r>
        <w:t>Work in small (3-4) groups with 1 organism per group. Students may brainstorm alone first and then find group members with the same organism or they may start out working in groups. Students can write the lists on the board or call out answers to the instructor in a large class.)</w:t>
      </w:r>
    </w:p>
    <w:p w:rsidR="008119E3" w:rsidRDefault="008119E3">
      <w:pPr>
        <w:ind w:right="0"/>
        <w:rPr>
          <w:rFonts w:ascii="Times New Roman" w:hAnsi="Times New Roman" w:cs="Times New Roman"/>
        </w:rPr>
      </w:pPr>
    </w:p>
    <w:p w:rsidR="008119E3" w:rsidRDefault="008119E3">
      <w:pPr>
        <w:ind w:right="0"/>
      </w:pPr>
      <w:r>
        <w:t>2) Class compares similarities/differences in the factor lists.</w:t>
      </w:r>
    </w:p>
    <w:p w:rsidR="008119E3" w:rsidRDefault="008119E3">
      <w:pPr>
        <w:ind w:right="0"/>
      </w:pPr>
      <w:r>
        <w:t>- note which factors are important for all organisms and which may be important only for some.</w:t>
      </w:r>
    </w:p>
    <w:p w:rsidR="008119E3" w:rsidRDefault="008119E3">
      <w:pPr>
        <w:ind w:right="0"/>
      </w:pPr>
      <w:r>
        <w:rPr>
          <w:highlight w:val="yellow"/>
        </w:rPr>
        <w:t>- instructor keeps a list of shared and unique traits</w:t>
      </w:r>
    </w:p>
    <w:p w:rsidR="008119E3" w:rsidRDefault="008119E3">
      <w:pPr>
        <w:ind w:right="0"/>
        <w:rPr>
          <w:rFonts w:ascii="Times New Roman" w:hAnsi="Times New Roman" w:cs="Times New Roman"/>
        </w:rPr>
      </w:pPr>
    </w:p>
    <w:p w:rsidR="008119E3" w:rsidRDefault="008119E3">
      <w:pPr>
        <w:ind w:right="0"/>
      </w:pPr>
    </w:p>
    <w:p w:rsidR="008119E3" w:rsidRDefault="008119E3">
      <w:pPr>
        <w:ind w:right="0"/>
      </w:pPr>
    </w:p>
    <w:p w:rsidR="008119E3" w:rsidRDefault="008119E3">
      <w:pPr>
        <w:ind w:right="0"/>
        <w:rPr>
          <w:rFonts w:ascii="Times New Roman" w:hAnsi="Times New Roman" w:cs="Times New Roman"/>
        </w:rPr>
      </w:pPr>
      <w:r>
        <w:t>3) Provide an example of a niche component diagram -&gt; discuss and link to evolution</w:t>
      </w:r>
    </w:p>
    <w:p w:rsidR="008119E3" w:rsidRDefault="008119E3">
      <w:pPr>
        <w:ind w:right="0"/>
        <w:rPr>
          <w:rFonts w:ascii="Times New Roman" w:hAnsi="Times New Roman" w:cs="Times New Roman"/>
          <w:i/>
          <w:iCs/>
        </w:rPr>
      </w:pPr>
    </w:p>
    <w:p w:rsidR="008119E3" w:rsidRDefault="008119E3">
      <w:pPr>
        <w:ind w:right="0"/>
        <w:rPr>
          <w:rFonts w:ascii="Times New Roman" w:hAnsi="Times New Roman" w:cs="Times New Roman"/>
          <w:i/>
          <w:i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335.35pt;margin-top:6.35pt;width:147.35pt;height:102.7pt;z-index:251658240;visibility:visible;mso-wrap-distance-left:13.8pt;mso-wrap-distance-top:3.84pt;mso-wrap-distance-bottom:2.99pt">
            <v:imagedata r:id="rId5" o:title=""/>
            <w10:wrap type="square"/>
          </v:shape>
        </w:pict>
      </w:r>
      <w:r>
        <w:rPr>
          <w:i/>
          <w:iCs/>
        </w:rPr>
        <w:t xml:space="preserve">Thermophilus aquaticus  </w:t>
      </w:r>
      <w:r>
        <w:t>(58-80 degrees C, peak at 70) (Taq for PCR)</w:t>
      </w:r>
    </w:p>
    <w:p w:rsidR="008119E3" w:rsidRDefault="008119E3">
      <w:pPr>
        <w:ind w:right="0"/>
        <w:rPr>
          <w:rFonts w:ascii="Times New Roman" w:hAnsi="Times New Roman" w:cs="Times New Roman"/>
        </w:rPr>
      </w:pPr>
    </w:p>
    <w:p w:rsidR="008119E3" w:rsidRDefault="008119E3">
      <w:pPr>
        <w:ind w:right="0"/>
        <w:rPr>
          <w:rFonts w:ascii="Times New Roman" w:hAnsi="Times New Roman" w:cs="Times New Roman"/>
        </w:rPr>
      </w:pPr>
      <w:r>
        <w:t>Explain graph – axes, line etc</w:t>
      </w:r>
    </w:p>
    <w:p w:rsidR="008119E3" w:rsidRDefault="008119E3">
      <w:pPr>
        <w:ind w:right="0"/>
        <w:rPr>
          <w:rFonts w:ascii="Times New Roman" w:hAnsi="Times New Roman" w:cs="Times New Roman"/>
        </w:rPr>
      </w:pPr>
      <w:r>
        <w:t>(Teaching note: skip this if you don’t need it for your class)</w:t>
      </w:r>
      <w:r>
        <w:rPr>
          <w:rFonts w:ascii="Times New Roman" w:hAnsi="Times New Roman" w:cs="Times New Roman"/>
        </w:rPr>
        <w:br/>
      </w:r>
    </w:p>
    <w:p w:rsidR="008119E3" w:rsidRDefault="008119E3">
      <w:pPr>
        <w:ind w:right="0"/>
        <w:rPr>
          <w:rFonts w:ascii="Times New Roman" w:hAnsi="Times New Roman" w:cs="Times New Roman"/>
        </w:rPr>
      </w:pPr>
      <w:r>
        <w:t>Think-pair-share – all 4 questions on a slide</w:t>
      </w:r>
    </w:p>
    <w:p w:rsidR="008119E3" w:rsidRDefault="008119E3">
      <w:pPr>
        <w:ind w:right="0"/>
      </w:pPr>
      <w:r>
        <w:t>- Why are there no individuals at 40 degrees?</w:t>
      </w:r>
    </w:p>
    <w:p w:rsidR="008119E3" w:rsidRDefault="008119E3">
      <w:pPr>
        <w:ind w:right="0"/>
      </w:pPr>
      <w:r>
        <w:t>- Why are there so few at 55 degrees?</w:t>
      </w:r>
    </w:p>
    <w:p w:rsidR="008119E3" w:rsidRDefault="008119E3">
      <w:pPr>
        <w:ind w:right="0"/>
      </w:pPr>
      <w:r>
        <w:t>- Why are most between 60 and 70 degrees?</w:t>
      </w:r>
    </w:p>
    <w:p w:rsidR="008119E3" w:rsidRDefault="008119E3">
      <w:pPr>
        <w:ind w:right="0"/>
        <w:rPr>
          <w:rFonts w:ascii="Times New Roman" w:hAnsi="Times New Roman" w:cs="Times New Roman"/>
        </w:rPr>
      </w:pPr>
      <w:r>
        <w:rPr>
          <w:i/>
          <w:iCs/>
        </w:rPr>
        <w:t>- E. coli</w:t>
      </w:r>
      <w:r>
        <w:t xml:space="preserve"> can grow at 40 degrees, why not </w:t>
      </w:r>
      <w:r>
        <w:rPr>
          <w:i/>
          <w:iCs/>
        </w:rPr>
        <w:t>T.a.</w:t>
      </w:r>
      <w:r>
        <w:t>?</w:t>
      </w:r>
    </w:p>
    <w:p w:rsidR="008119E3" w:rsidRDefault="008119E3">
      <w:pPr>
        <w:ind w:right="0"/>
        <w:rPr>
          <w:rFonts w:ascii="Times New Roman" w:hAnsi="Times New Roman" w:cs="Times New Roman"/>
        </w:rPr>
      </w:pPr>
    </w:p>
    <w:p w:rsidR="008119E3" w:rsidRDefault="008119E3">
      <w:pPr>
        <w:ind w:right="0"/>
        <w:rPr>
          <w:rFonts w:ascii="Times New Roman" w:hAnsi="Times New Roman" w:cs="Times New Roman"/>
        </w:rPr>
      </w:pPr>
      <w:r>
        <w:rPr>
          <w:highlight w:val="yellow"/>
        </w:rPr>
        <w:t>Ad lib more questions as necessary to get the students to explain that each species has evolved characteristics and adaptations that determine its niche</w:t>
      </w:r>
      <w:r>
        <w:rPr>
          <w:rFonts w:ascii="Times New Roman" w:hAnsi="Times New Roman" w:cs="Times New Roman"/>
          <w:highlight w:val="yellow"/>
        </w:rPr>
        <w:t>.</w:t>
      </w:r>
    </w:p>
    <w:p w:rsidR="008119E3" w:rsidRDefault="008119E3">
      <w:pPr>
        <w:ind w:right="0"/>
        <w:rPr>
          <w:rFonts w:ascii="Times New Roman" w:hAnsi="Times New Roman" w:cs="Times New Roman"/>
        </w:rPr>
      </w:pPr>
    </w:p>
    <w:p w:rsidR="008119E3" w:rsidRDefault="008119E3">
      <w:pPr>
        <w:ind w:right="0"/>
      </w:pPr>
      <w:r>
        <w:t>Ideal student answer: The shape of the curve is determined by evolved characteristics</w:t>
      </w:r>
    </w:p>
    <w:p w:rsidR="008119E3" w:rsidRDefault="008119E3">
      <w:pPr>
        <w:ind w:right="0"/>
      </w:pPr>
      <w:r>
        <w:t>Possible hints to use: Adaptation. Think about what causes organisms to FIT within their environments</w:t>
      </w:r>
    </w:p>
    <w:p w:rsidR="008119E3" w:rsidRDefault="008119E3">
      <w:pPr>
        <w:ind w:right="0"/>
        <w:rPr>
          <w:rFonts w:ascii="Times New Roman" w:hAnsi="Times New Roman" w:cs="Times New Roman"/>
        </w:rPr>
      </w:pPr>
    </w:p>
    <w:p w:rsidR="008119E3" w:rsidRDefault="008119E3">
      <w:pPr>
        <w:ind w:right="0"/>
      </w:pPr>
      <w:r>
        <w:t xml:space="preserve">4) Matching – label each curve with the species that you think it represents Discuss as a group – </w:t>
      </w:r>
      <w:r>
        <w:rPr>
          <w:highlight w:val="yellow"/>
        </w:rPr>
        <w:t>why is each curve each species?</w:t>
      </w:r>
    </w:p>
    <w:p w:rsidR="008119E3" w:rsidRDefault="008119E3">
      <w:pPr>
        <w:ind w:right="0"/>
      </w:pPr>
      <w:r>
        <w:t>When you look at all of the curves together what do you notice?</w:t>
      </w:r>
    </w:p>
    <w:p w:rsidR="008119E3" w:rsidRDefault="008119E3">
      <w:pPr>
        <w:ind w:right="0"/>
      </w:pPr>
      <w:r>
        <w:tab/>
      </w:r>
      <w:r>
        <w:rPr>
          <w:highlight w:val="yellow"/>
        </w:rPr>
        <w:t>Different widths, different heights, different mins/ maxs, different optima</w:t>
      </w:r>
    </w:p>
    <w:p w:rsidR="008119E3" w:rsidRDefault="008119E3">
      <w:pPr>
        <w:ind w:right="0"/>
        <w:rPr>
          <w:rFonts w:ascii="Times New Roman" w:hAnsi="Times New Roman" w:cs="Times New Roman"/>
        </w:rPr>
      </w:pPr>
    </w:p>
    <w:p w:rsidR="008119E3" w:rsidRDefault="008119E3">
      <w:pPr>
        <w:ind w:right="0"/>
        <w:rPr>
          <w:rFonts w:ascii="Times New Roman" w:hAnsi="Times New Roman" w:cs="Times New Roman"/>
        </w:rPr>
      </w:pPr>
      <w:r>
        <w:t>5) Wrap-up discussion</w:t>
      </w:r>
    </w:p>
    <w:p w:rsidR="008119E3" w:rsidRDefault="008119E3">
      <w:pPr>
        <w:ind w:right="0"/>
        <w:rPr>
          <w:rFonts w:ascii="Times New Roman" w:hAnsi="Times New Roman" w:cs="Times New Roman"/>
        </w:rPr>
      </w:pPr>
    </w:p>
    <w:p w:rsidR="008119E3" w:rsidRDefault="008119E3">
      <w:pPr>
        <w:ind w:right="0"/>
      </w:pPr>
      <w:r>
        <w:t>Clicker question:  Here are the curves for a polar bear and coconut palm.  Do they have the same niche?</w:t>
      </w:r>
    </w:p>
    <w:p w:rsidR="008119E3" w:rsidRDefault="008119E3">
      <w:pPr>
        <w:ind w:right="0"/>
      </w:pPr>
      <w:r>
        <w:tab/>
        <w:t xml:space="preserve">Students should say no.  </w:t>
      </w:r>
      <w:r>
        <w:rPr>
          <w:highlight w:val="yellow"/>
        </w:rPr>
        <w:t>Ask them why?</w:t>
      </w:r>
    </w:p>
    <w:p w:rsidR="008119E3" w:rsidRDefault="008119E3">
      <w:pPr>
        <w:ind w:right="0"/>
      </w:pPr>
    </w:p>
    <w:p w:rsidR="008119E3" w:rsidRDefault="008119E3">
      <w:pPr>
        <w:ind w:right="0"/>
        <w:rPr>
          <w:rFonts w:ascii="Times New Roman" w:hAnsi="Times New Roman" w:cs="Times New Roman"/>
        </w:rPr>
      </w:pPr>
      <w:r>
        <w:t xml:space="preserve">Clicker question: A saguaro and a palm tree live at the same temperatures – do they have the same niche? </w:t>
      </w:r>
    </w:p>
    <w:p w:rsidR="008119E3" w:rsidRDefault="008119E3">
      <w:pPr>
        <w:ind w:right="0"/>
      </w:pPr>
      <w:r>
        <w:rPr>
          <w:rFonts w:ascii="Times New Roman" w:hAnsi="Times New Roman" w:cs="Times New Roman"/>
        </w:rPr>
        <w:tab/>
        <w:t>Take home: One factor does not equal a niche.</w:t>
      </w:r>
    </w:p>
    <w:p w:rsidR="008119E3" w:rsidRDefault="008119E3">
      <w:pPr>
        <w:ind w:right="0"/>
      </w:pPr>
    </w:p>
    <w:p w:rsidR="008119E3" w:rsidRDefault="008119E3">
      <w:pPr>
        <w:ind w:right="0"/>
      </w:pPr>
      <w:r>
        <w:t xml:space="preserve"> - Is the influence of moisture the same as temperature? Other factors? </w:t>
      </w:r>
    </w:p>
    <w:p w:rsidR="008119E3" w:rsidRDefault="008119E3">
      <w:pPr>
        <w:ind w:right="0"/>
        <w:rPr>
          <w:rFonts w:ascii="Times New Roman" w:hAnsi="Times New Roman" w:cs="Times New Roman"/>
        </w:rPr>
      </w:pPr>
      <w:r>
        <w:t xml:space="preserve">- </w:t>
      </w:r>
      <w:r>
        <w:rPr>
          <w:highlight w:val="yellow"/>
        </w:rPr>
        <w:t>Just as pronunciations of “niche” differ, the perceived “niche” of a species may differ if you consider different factors</w:t>
      </w:r>
      <w:r>
        <w:rPr>
          <w:rFonts w:ascii="Times New Roman" w:hAnsi="Times New Roman" w:cs="Times New Roman"/>
          <w:highlight w:val="yellow"/>
        </w:rPr>
        <w:t>.</w:t>
      </w:r>
    </w:p>
    <w:p w:rsidR="008119E3" w:rsidRDefault="008119E3">
      <w:pPr>
        <w:ind w:right="0"/>
        <w:rPr>
          <w:rFonts w:ascii="Times New Roman" w:hAnsi="Times New Roman" w:cs="Times New Roman"/>
        </w:rPr>
      </w:pPr>
    </w:p>
    <w:p w:rsidR="008119E3" w:rsidRDefault="008119E3">
      <w:pPr>
        <w:ind w:right="0"/>
        <w:rPr>
          <w:rFonts w:ascii="Times New Roman" w:hAnsi="Times New Roman" w:cs="Times New Roman"/>
        </w:rPr>
      </w:pPr>
      <w:r>
        <w:t>(Teaching note: to expand on the above discussion students could think about how to make multi-dimensional graphs.)</w:t>
      </w:r>
    </w:p>
    <w:p w:rsidR="008119E3" w:rsidRDefault="008119E3">
      <w:pPr>
        <w:ind w:right="0"/>
        <w:rPr>
          <w:rFonts w:ascii="Times New Roman" w:hAnsi="Times New Roman" w:cs="Times New Roman"/>
        </w:rPr>
      </w:pPr>
    </w:p>
    <w:p w:rsidR="008119E3" w:rsidRDefault="008119E3">
      <w:pPr>
        <w:ind w:right="0"/>
        <w:rPr>
          <w:rFonts w:ascii="Times New Roman" w:hAnsi="Times New Roman" w:cs="Times New Roman"/>
        </w:rPr>
      </w:pPr>
      <w:r>
        <w:t>Summative assessment at the end of the tidbit: Flip your notecard over and write your own definition of “ecological niche” on the back</w:t>
      </w:r>
      <w:r>
        <w:rPr>
          <w:rFonts w:ascii="Times New Roman" w:hAnsi="Times New Roman" w:cs="Times New Roman"/>
        </w:rPr>
        <w:t>.</w:t>
      </w:r>
    </w:p>
    <w:p w:rsidR="008119E3" w:rsidRDefault="008119E3">
      <w:pPr>
        <w:ind w:right="0"/>
        <w:rPr>
          <w:rFonts w:ascii="Times New Roman" w:hAnsi="Times New Roman" w:cs="Times New Roman"/>
        </w:rPr>
      </w:pPr>
    </w:p>
    <w:sectPr w:rsidR="008119E3" w:rsidSect="00401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3BF"/>
    <w:multiLevelType w:val="hybridMultilevel"/>
    <w:tmpl w:val="4E0EF00A"/>
    <w:lvl w:ilvl="0" w:tplc="0409001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B7E0A2A"/>
    <w:multiLevelType w:val="hybridMultilevel"/>
    <w:tmpl w:val="6F381C92"/>
    <w:lvl w:ilvl="0" w:tplc="237CBE5C">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8D67FF1"/>
    <w:multiLevelType w:val="hybridMultilevel"/>
    <w:tmpl w:val="3C1A2CE4"/>
    <w:lvl w:ilvl="0" w:tplc="A1BAFC98">
      <w:start w:val="1"/>
      <w:numFmt w:val="bullet"/>
      <w:lvlText w:val="–"/>
      <w:lvlJc w:val="left"/>
      <w:pPr>
        <w:tabs>
          <w:tab w:val="num" w:pos="720"/>
        </w:tabs>
        <w:ind w:left="720" w:hanging="360"/>
      </w:pPr>
      <w:rPr>
        <w:rFonts w:ascii="Arial" w:hAnsi="Arial" w:hint="default"/>
      </w:rPr>
    </w:lvl>
    <w:lvl w:ilvl="1" w:tplc="D54AEFE8">
      <w:start w:val="1"/>
      <w:numFmt w:val="bullet"/>
      <w:lvlText w:val="–"/>
      <w:lvlJc w:val="left"/>
      <w:pPr>
        <w:tabs>
          <w:tab w:val="num" w:pos="1440"/>
        </w:tabs>
        <w:ind w:left="1440" w:hanging="360"/>
      </w:pPr>
      <w:rPr>
        <w:rFonts w:ascii="Arial" w:hAnsi="Arial" w:hint="default"/>
      </w:rPr>
    </w:lvl>
    <w:lvl w:ilvl="2" w:tplc="27AC7E84">
      <w:start w:val="1"/>
      <w:numFmt w:val="bullet"/>
      <w:lvlText w:val="–"/>
      <w:lvlJc w:val="left"/>
      <w:pPr>
        <w:tabs>
          <w:tab w:val="num" w:pos="2160"/>
        </w:tabs>
        <w:ind w:left="2160" w:hanging="360"/>
      </w:pPr>
      <w:rPr>
        <w:rFonts w:ascii="Arial" w:hAnsi="Arial" w:hint="default"/>
      </w:rPr>
    </w:lvl>
    <w:lvl w:ilvl="3" w:tplc="33ACCC9E">
      <w:start w:val="1"/>
      <w:numFmt w:val="bullet"/>
      <w:lvlText w:val="–"/>
      <w:lvlJc w:val="left"/>
      <w:pPr>
        <w:tabs>
          <w:tab w:val="num" w:pos="2880"/>
        </w:tabs>
        <w:ind w:left="2880" w:hanging="360"/>
      </w:pPr>
      <w:rPr>
        <w:rFonts w:ascii="Arial" w:hAnsi="Arial" w:hint="default"/>
      </w:rPr>
    </w:lvl>
    <w:lvl w:ilvl="4" w:tplc="6338B8FA">
      <w:start w:val="1"/>
      <w:numFmt w:val="bullet"/>
      <w:lvlText w:val="–"/>
      <w:lvlJc w:val="left"/>
      <w:pPr>
        <w:tabs>
          <w:tab w:val="num" w:pos="3600"/>
        </w:tabs>
        <w:ind w:left="3600" w:hanging="360"/>
      </w:pPr>
      <w:rPr>
        <w:rFonts w:ascii="Arial" w:hAnsi="Arial" w:hint="default"/>
      </w:rPr>
    </w:lvl>
    <w:lvl w:ilvl="5" w:tplc="F78E853A">
      <w:start w:val="1"/>
      <w:numFmt w:val="bullet"/>
      <w:lvlText w:val="–"/>
      <w:lvlJc w:val="left"/>
      <w:pPr>
        <w:tabs>
          <w:tab w:val="num" w:pos="4320"/>
        </w:tabs>
        <w:ind w:left="4320" w:hanging="360"/>
      </w:pPr>
      <w:rPr>
        <w:rFonts w:ascii="Arial" w:hAnsi="Arial" w:hint="default"/>
      </w:rPr>
    </w:lvl>
    <w:lvl w:ilvl="6" w:tplc="AA3AE080">
      <w:start w:val="1"/>
      <w:numFmt w:val="bullet"/>
      <w:lvlText w:val="–"/>
      <w:lvlJc w:val="left"/>
      <w:pPr>
        <w:tabs>
          <w:tab w:val="num" w:pos="5040"/>
        </w:tabs>
        <w:ind w:left="5040" w:hanging="360"/>
      </w:pPr>
      <w:rPr>
        <w:rFonts w:ascii="Arial" w:hAnsi="Arial" w:hint="default"/>
      </w:rPr>
    </w:lvl>
    <w:lvl w:ilvl="7" w:tplc="294C8FE0">
      <w:start w:val="1"/>
      <w:numFmt w:val="bullet"/>
      <w:lvlText w:val="–"/>
      <w:lvlJc w:val="left"/>
      <w:pPr>
        <w:tabs>
          <w:tab w:val="num" w:pos="5760"/>
        </w:tabs>
        <w:ind w:left="5760" w:hanging="360"/>
      </w:pPr>
      <w:rPr>
        <w:rFonts w:ascii="Arial" w:hAnsi="Arial" w:hint="default"/>
      </w:rPr>
    </w:lvl>
    <w:lvl w:ilvl="8" w:tplc="23D61092">
      <w:start w:val="1"/>
      <w:numFmt w:val="bullet"/>
      <w:lvlText w:val="–"/>
      <w:lvlJc w:val="left"/>
      <w:pPr>
        <w:tabs>
          <w:tab w:val="num" w:pos="6480"/>
        </w:tabs>
        <w:ind w:left="6480" w:hanging="360"/>
      </w:pPr>
      <w:rPr>
        <w:rFonts w:ascii="Arial" w:hAnsi="Arial" w:hint="default"/>
      </w:rPr>
    </w:lvl>
  </w:abstractNum>
  <w:abstractNum w:abstractNumId="3">
    <w:nsid w:val="508C521B"/>
    <w:multiLevelType w:val="hybridMultilevel"/>
    <w:tmpl w:val="C202481E"/>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E64"/>
    <w:rsid w:val="00401E64"/>
    <w:rsid w:val="006B558C"/>
    <w:rsid w:val="0074798F"/>
    <w:rsid w:val="008119E3"/>
    <w:rsid w:val="00D412C2"/>
    <w:rsid w:val="00D70F5F"/>
    <w:rsid w:val="00DD0608"/>
    <w:rsid w:val="00DD6E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08"/>
    <w:pPr>
      <w:spacing w:line="280" w:lineRule="exact"/>
      <w:ind w:right="2246"/>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608"/>
    <w:pPr>
      <w:ind w:left="720"/>
    </w:pPr>
  </w:style>
  <w:style w:type="paragraph" w:styleId="BalloonText">
    <w:name w:val="Balloon Text"/>
    <w:basedOn w:val="Normal"/>
    <w:link w:val="BalloonTextChar"/>
    <w:uiPriority w:val="99"/>
    <w:rsid w:val="00DD0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D0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583</Words>
  <Characters>3326</Characters>
  <Application>Microsoft Office Outlook</Application>
  <DocSecurity>0</DocSecurity>
  <Lines>0</Lines>
  <Paragraphs>0</Paragraphs>
  <ScaleCrop>false</ScaleCrop>
  <Company>University of Northern Colorado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dc:title>
  <dc:subject/>
  <dc:creator>lauryn.benedict</dc:creator>
  <cp:keywords/>
  <dc:description/>
  <cp:lastModifiedBy>jdy</cp:lastModifiedBy>
  <cp:revision>2</cp:revision>
  <dcterms:created xsi:type="dcterms:W3CDTF">2013-11-13T16:18:00Z</dcterms:created>
  <dcterms:modified xsi:type="dcterms:W3CDTF">2013-11-13T16:18:00Z</dcterms:modified>
</cp:coreProperties>
</file>